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6A" w:rsidRDefault="0058706A">
      <w:pPr>
        <w:rPr>
          <w:b/>
          <w:bCs/>
          <w:sz w:val="28"/>
          <w:szCs w:val="28"/>
          <w:lang w:val="sv-SE"/>
        </w:rPr>
      </w:pPr>
      <w:r>
        <w:rPr>
          <w:rFonts w:ascii="Arial" w:hAnsi="Arial" w:cs="Arial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2286000" cy="464820"/>
            <wp:effectExtent l="0" t="0" r="0" b="0"/>
            <wp:docPr id="1" name="Picture 1" descr="Lustigknop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stigknopp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6A" w:rsidRDefault="0058706A">
      <w:pPr>
        <w:rPr>
          <w:b/>
          <w:bCs/>
          <w:sz w:val="28"/>
          <w:szCs w:val="28"/>
          <w:lang w:val="sv-SE"/>
        </w:rPr>
      </w:pPr>
    </w:p>
    <w:p w:rsidR="00F46BE5" w:rsidRPr="00F46BE5" w:rsidRDefault="00F46BE5">
      <w:pPr>
        <w:rPr>
          <w:b/>
          <w:bCs/>
          <w:sz w:val="28"/>
          <w:szCs w:val="28"/>
          <w:lang w:val="sv-SE"/>
        </w:rPr>
      </w:pPr>
      <w:r w:rsidRPr="00F46BE5">
        <w:rPr>
          <w:b/>
          <w:bCs/>
          <w:sz w:val="28"/>
          <w:szCs w:val="28"/>
          <w:lang w:val="sv-SE"/>
        </w:rPr>
        <w:t>Samfällighetsföreningen Lustigknopp</w:t>
      </w:r>
    </w:p>
    <w:p w:rsidR="00F46BE5" w:rsidRPr="00F46BE5" w:rsidRDefault="00F46BE5">
      <w:pPr>
        <w:rPr>
          <w:b/>
          <w:bCs/>
          <w:lang w:val="sv-SE"/>
        </w:rPr>
      </w:pPr>
      <w:r w:rsidRPr="00F46BE5">
        <w:rPr>
          <w:lang w:val="sv-SE"/>
        </w:rPr>
        <w:t xml:space="preserve"> </w:t>
      </w:r>
      <w:r w:rsidRPr="00F46BE5">
        <w:rPr>
          <w:b/>
          <w:bCs/>
          <w:lang w:val="sv-SE"/>
        </w:rPr>
        <w:t>Versionshantering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F46BE5" w:rsidTr="000A6D54">
        <w:tc>
          <w:tcPr>
            <w:tcW w:w="1413" w:type="dxa"/>
          </w:tcPr>
          <w:p w:rsidR="00F46BE5" w:rsidRPr="00F46BE5" w:rsidRDefault="00F46BE5">
            <w:pPr>
              <w:rPr>
                <w:b/>
                <w:bCs/>
                <w:lang w:val="sv-SE"/>
              </w:rPr>
            </w:pPr>
            <w:r w:rsidRPr="00F46BE5">
              <w:rPr>
                <w:b/>
                <w:bCs/>
                <w:lang w:val="sv-SE"/>
              </w:rPr>
              <w:t>Version</w:t>
            </w:r>
          </w:p>
        </w:tc>
        <w:tc>
          <w:tcPr>
            <w:tcW w:w="1559" w:type="dxa"/>
          </w:tcPr>
          <w:p w:rsidR="00F46BE5" w:rsidRPr="00F46BE5" w:rsidRDefault="00F46BE5">
            <w:pPr>
              <w:rPr>
                <w:b/>
                <w:bCs/>
                <w:lang w:val="sv-SE"/>
              </w:rPr>
            </w:pPr>
            <w:r w:rsidRPr="00F46BE5">
              <w:rPr>
                <w:b/>
                <w:bCs/>
                <w:lang w:val="sv-SE"/>
              </w:rPr>
              <w:t>Datum</w:t>
            </w:r>
          </w:p>
        </w:tc>
        <w:tc>
          <w:tcPr>
            <w:tcW w:w="6090" w:type="dxa"/>
          </w:tcPr>
          <w:p w:rsidR="00F46BE5" w:rsidRPr="00F46BE5" w:rsidRDefault="00F46BE5">
            <w:pPr>
              <w:rPr>
                <w:b/>
                <w:bCs/>
                <w:lang w:val="sv-SE"/>
              </w:rPr>
            </w:pPr>
            <w:r w:rsidRPr="00F46BE5">
              <w:rPr>
                <w:b/>
                <w:bCs/>
                <w:lang w:val="sv-SE"/>
              </w:rPr>
              <w:t>Anteckning</w:t>
            </w:r>
          </w:p>
        </w:tc>
      </w:tr>
      <w:tr w:rsidR="00F46BE5" w:rsidRPr="000A6D54" w:rsidTr="000A6D54">
        <w:tc>
          <w:tcPr>
            <w:tcW w:w="1413" w:type="dxa"/>
          </w:tcPr>
          <w:p w:rsidR="00F46BE5" w:rsidRDefault="00F46BE5">
            <w:pPr>
              <w:rPr>
                <w:lang w:val="sv-SE"/>
              </w:rPr>
            </w:pPr>
            <w:r w:rsidRPr="007B1E2A">
              <w:rPr>
                <w:lang w:val="sv-SE"/>
              </w:rPr>
              <w:t>1.</w:t>
            </w:r>
            <w:r w:rsidR="008B4D2D">
              <w:rPr>
                <w:lang w:val="sv-SE"/>
              </w:rPr>
              <w:t>2</w:t>
            </w:r>
          </w:p>
        </w:tc>
        <w:tc>
          <w:tcPr>
            <w:tcW w:w="1559" w:type="dxa"/>
          </w:tcPr>
          <w:p w:rsidR="00F46BE5" w:rsidRDefault="00EB1768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  <w:r w:rsidR="00E332DA">
              <w:rPr>
                <w:lang w:val="sv-SE"/>
              </w:rPr>
              <w:t>2</w:t>
            </w:r>
            <w:r w:rsidR="008B4D2D">
              <w:rPr>
                <w:lang w:val="sv-SE"/>
              </w:rPr>
              <w:t>1</w:t>
            </w:r>
            <w:r w:rsidR="00E332DA">
              <w:rPr>
                <w:lang w:val="sv-SE"/>
              </w:rPr>
              <w:t>-0</w:t>
            </w:r>
            <w:r w:rsidR="008B4D2D">
              <w:rPr>
                <w:lang w:val="sv-SE"/>
              </w:rPr>
              <w:t>2</w:t>
            </w:r>
            <w:r w:rsidR="00E332DA">
              <w:rPr>
                <w:lang w:val="sv-SE"/>
              </w:rPr>
              <w:t>-</w:t>
            </w:r>
            <w:r w:rsidR="008B4D2D">
              <w:rPr>
                <w:lang w:val="sv-SE"/>
              </w:rPr>
              <w:t>16</w:t>
            </w:r>
          </w:p>
        </w:tc>
        <w:tc>
          <w:tcPr>
            <w:tcW w:w="6090" w:type="dxa"/>
          </w:tcPr>
          <w:p w:rsidR="00F46BE5" w:rsidRDefault="00AA741F">
            <w:pPr>
              <w:rPr>
                <w:lang w:val="sv-SE"/>
              </w:rPr>
            </w:pPr>
            <w:r>
              <w:rPr>
                <w:lang w:val="sv-SE"/>
              </w:rPr>
              <w:t xml:space="preserve">Uppdaterat att debiteringslängd och </w:t>
            </w:r>
            <w:r w:rsidR="000A6D54">
              <w:rPr>
                <w:lang w:val="sv-SE"/>
              </w:rPr>
              <w:t>fakturor sparas på FTP-area (tidigare USB)</w:t>
            </w:r>
          </w:p>
        </w:tc>
      </w:tr>
    </w:tbl>
    <w:p w:rsidR="00F46BE5" w:rsidRDefault="00F46BE5">
      <w:pPr>
        <w:rPr>
          <w:lang w:val="sv-SE"/>
        </w:rPr>
      </w:pPr>
      <w:bookmarkStart w:id="0" w:name="_GoBack"/>
      <w:bookmarkEnd w:id="0"/>
    </w:p>
    <w:p w:rsidR="00F46BE5" w:rsidRDefault="00F46BE5">
      <w:pPr>
        <w:rPr>
          <w:lang w:val="sv-SE"/>
        </w:rPr>
      </w:pPr>
    </w:p>
    <w:p w:rsidR="00F46BE5" w:rsidRPr="00E50A01" w:rsidRDefault="00F46BE5">
      <w:pPr>
        <w:rPr>
          <w:b/>
          <w:bCs/>
          <w:sz w:val="24"/>
          <w:szCs w:val="24"/>
          <w:lang w:val="sv-SE"/>
        </w:rPr>
      </w:pPr>
      <w:r w:rsidRPr="00E50A01">
        <w:rPr>
          <w:b/>
          <w:bCs/>
          <w:sz w:val="24"/>
          <w:szCs w:val="24"/>
          <w:lang w:val="sv-SE"/>
        </w:rPr>
        <w:t>Beskrivning av Samfällighetsföreningen Lustigknopps hant</w:t>
      </w:r>
      <w:r w:rsidR="00E50A01" w:rsidRPr="00E50A01">
        <w:rPr>
          <w:b/>
          <w:bCs/>
          <w:sz w:val="24"/>
          <w:szCs w:val="24"/>
          <w:lang w:val="sv-SE"/>
        </w:rPr>
        <w:t>ering</w:t>
      </w:r>
      <w:r w:rsidR="00446FB2">
        <w:rPr>
          <w:b/>
          <w:bCs/>
          <w:sz w:val="24"/>
          <w:szCs w:val="24"/>
          <w:lang w:val="sv-SE"/>
        </w:rPr>
        <w:t xml:space="preserve"> (R</w:t>
      </w:r>
      <w:r w:rsidR="00E50A01">
        <w:rPr>
          <w:b/>
          <w:bCs/>
          <w:sz w:val="24"/>
          <w:szCs w:val="24"/>
          <w:lang w:val="sv-SE"/>
        </w:rPr>
        <w:t>egister</w:t>
      </w:r>
      <w:r w:rsidR="00446FB2">
        <w:rPr>
          <w:b/>
          <w:bCs/>
          <w:sz w:val="24"/>
          <w:szCs w:val="24"/>
          <w:lang w:val="sv-SE"/>
        </w:rPr>
        <w:t xml:space="preserve"> över behandling</w:t>
      </w:r>
      <w:r w:rsidR="00E50A01">
        <w:rPr>
          <w:b/>
          <w:bCs/>
          <w:sz w:val="24"/>
          <w:szCs w:val="24"/>
          <w:lang w:val="sv-SE"/>
        </w:rPr>
        <w:t>)</w:t>
      </w:r>
      <w:r w:rsidR="00E50A01" w:rsidRPr="00E50A01">
        <w:rPr>
          <w:b/>
          <w:bCs/>
          <w:sz w:val="24"/>
          <w:szCs w:val="24"/>
          <w:lang w:val="sv-SE"/>
        </w:rPr>
        <w:t xml:space="preserve"> av personuppgifter</w:t>
      </w:r>
    </w:p>
    <w:p w:rsidR="00E50A01" w:rsidRPr="00E50A01" w:rsidRDefault="00F46BE5" w:rsidP="00E50A01">
      <w:pPr>
        <w:pStyle w:val="ListParagraph"/>
        <w:numPr>
          <w:ilvl w:val="0"/>
          <w:numId w:val="1"/>
        </w:numPr>
        <w:rPr>
          <w:b/>
          <w:bCs/>
          <w:lang w:val="sv-SE"/>
        </w:rPr>
      </w:pPr>
      <w:r w:rsidRPr="00E50A01">
        <w:rPr>
          <w:b/>
          <w:bCs/>
          <w:lang w:val="sv-SE"/>
        </w:rPr>
        <w:t xml:space="preserve">Inledning </w:t>
      </w:r>
    </w:p>
    <w:p w:rsidR="00EF5118" w:rsidRDefault="00F46BE5" w:rsidP="00EF5118">
      <w:pPr>
        <w:pStyle w:val="ListParagraph"/>
        <w:rPr>
          <w:lang w:val="sv-SE"/>
        </w:rPr>
      </w:pPr>
      <w:r w:rsidRPr="00E50A01">
        <w:rPr>
          <w:lang w:val="sv-SE"/>
        </w:rPr>
        <w:t xml:space="preserve">Denna beskrivning utgör </w:t>
      </w:r>
      <w:r w:rsidR="00E50A01" w:rsidRPr="00E50A01">
        <w:rPr>
          <w:lang w:val="sv-SE"/>
        </w:rPr>
        <w:t>Samfällighetsföreningen Lustigknopps</w:t>
      </w:r>
      <w:r w:rsidR="00E50A01" w:rsidRPr="00E50A01">
        <w:rPr>
          <w:b/>
          <w:bCs/>
          <w:sz w:val="24"/>
          <w:szCs w:val="24"/>
          <w:lang w:val="sv-SE"/>
        </w:rPr>
        <w:t xml:space="preserve"> </w:t>
      </w:r>
      <w:r w:rsidRPr="00E50A01">
        <w:rPr>
          <w:lang w:val="sv-SE"/>
        </w:rPr>
        <w:t>förteckning över det som krävs enligt EU:s data</w:t>
      </w:r>
      <w:r w:rsidR="00E50A01">
        <w:rPr>
          <w:lang w:val="sv-SE"/>
        </w:rPr>
        <w:t xml:space="preserve">skyddsförordning GDPR </w:t>
      </w:r>
      <w:r w:rsidR="00E50A01" w:rsidRPr="004F1188">
        <w:rPr>
          <w:lang w:val="sv-SE"/>
        </w:rPr>
        <w:t>som trädde i kraft 2018</w:t>
      </w:r>
      <w:r w:rsidR="00E50A01">
        <w:rPr>
          <w:lang w:val="sv-SE"/>
        </w:rPr>
        <w:t>-05-25</w:t>
      </w:r>
      <w:r w:rsidR="00EF5118">
        <w:rPr>
          <w:lang w:val="sv-SE"/>
        </w:rPr>
        <w:t>.</w:t>
      </w:r>
    </w:p>
    <w:p w:rsidR="00EF5118" w:rsidRDefault="00EF5118" w:rsidP="00EF5118">
      <w:pPr>
        <w:pStyle w:val="ListParagraph"/>
        <w:rPr>
          <w:lang w:val="sv-SE"/>
        </w:rPr>
      </w:pPr>
    </w:p>
    <w:p w:rsidR="00EF5118" w:rsidRPr="00EF5118" w:rsidRDefault="00CB5225" w:rsidP="00EF5118">
      <w:pPr>
        <w:pStyle w:val="ListParagraph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Personuppgift</w:t>
      </w:r>
      <w:r w:rsidR="00805C34">
        <w:rPr>
          <w:b/>
          <w:bCs/>
          <w:lang w:val="sv-SE"/>
        </w:rPr>
        <w:t>s</w:t>
      </w:r>
      <w:r>
        <w:rPr>
          <w:b/>
          <w:bCs/>
          <w:lang w:val="sv-SE"/>
        </w:rPr>
        <w:t>behandling</w:t>
      </w:r>
      <w:r w:rsidR="00802AD3">
        <w:rPr>
          <w:b/>
          <w:bCs/>
          <w:lang w:val="sv-SE"/>
        </w:rPr>
        <w:t xml:space="preserve"> medlemmar</w:t>
      </w:r>
      <w:r w:rsidR="00F46BE5" w:rsidRPr="00EF5118">
        <w:rPr>
          <w:b/>
          <w:bCs/>
          <w:lang w:val="sv-SE"/>
        </w:rPr>
        <w:t xml:space="preserve"> </w:t>
      </w:r>
    </w:p>
    <w:p w:rsidR="00D06ED9" w:rsidRPr="00D06ED9" w:rsidRDefault="00D06ED9" w:rsidP="00D06ED9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 w:rsidRPr="00D06ED9">
        <w:rPr>
          <w:i/>
          <w:iCs/>
          <w:lang w:val="sv-SE"/>
        </w:rPr>
        <w:t>Personuppgifter</w:t>
      </w:r>
    </w:p>
    <w:p w:rsidR="00EF5118" w:rsidRDefault="00EF5118" w:rsidP="00D06ED9">
      <w:pPr>
        <w:pStyle w:val="ListParagraph"/>
        <w:ind w:left="1440"/>
        <w:rPr>
          <w:lang w:val="sv-SE"/>
        </w:rPr>
      </w:pPr>
      <w:r>
        <w:rPr>
          <w:lang w:val="sv-SE"/>
        </w:rPr>
        <w:t>Samfälligheten</w:t>
      </w:r>
      <w:r w:rsidR="00F46BE5" w:rsidRPr="00EF5118">
        <w:rPr>
          <w:lang w:val="sv-SE"/>
        </w:rPr>
        <w:t xml:space="preserve"> behandlar endast nödvän</w:t>
      </w:r>
      <w:r w:rsidR="00802AD3">
        <w:rPr>
          <w:lang w:val="sv-SE"/>
        </w:rPr>
        <w:t>diga personu</w:t>
      </w:r>
      <w:r w:rsidR="00222135">
        <w:rPr>
          <w:lang w:val="sv-SE"/>
        </w:rPr>
        <w:t xml:space="preserve">ppgifter i en debiteringslängd, </w:t>
      </w:r>
      <w:r w:rsidR="00802AD3">
        <w:rPr>
          <w:lang w:val="sv-SE"/>
        </w:rPr>
        <w:t>på fakturor</w:t>
      </w:r>
      <w:r w:rsidR="00222135">
        <w:rPr>
          <w:lang w:val="sv-SE"/>
        </w:rPr>
        <w:t xml:space="preserve"> och i en </w:t>
      </w:r>
      <w:r w:rsidR="00D30AA5">
        <w:rPr>
          <w:lang w:val="sv-SE"/>
        </w:rPr>
        <w:t>valberedningslogg</w:t>
      </w:r>
      <w:r w:rsidR="00F46BE5" w:rsidRPr="00CB0503">
        <w:rPr>
          <w:lang w:val="sv-SE"/>
        </w:rPr>
        <w:t xml:space="preserve">. Dessa </w:t>
      </w:r>
      <w:r w:rsidR="00F46BE5" w:rsidRPr="00EF5118">
        <w:rPr>
          <w:lang w:val="sv-SE"/>
        </w:rPr>
        <w:t xml:space="preserve">uppgifter är: </w:t>
      </w:r>
    </w:p>
    <w:p w:rsidR="00EF5118" w:rsidRDefault="00EF5118" w:rsidP="00EF5118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Namn</w:t>
      </w:r>
    </w:p>
    <w:p w:rsidR="00D06ED9" w:rsidRPr="00451010" w:rsidRDefault="00F46BE5" w:rsidP="00451010">
      <w:pPr>
        <w:pStyle w:val="ListParagraph"/>
        <w:numPr>
          <w:ilvl w:val="0"/>
          <w:numId w:val="2"/>
        </w:numPr>
        <w:rPr>
          <w:lang w:val="sv-SE"/>
        </w:rPr>
      </w:pPr>
      <w:r w:rsidRPr="00EF5118">
        <w:rPr>
          <w:lang w:val="sv-SE"/>
        </w:rPr>
        <w:t>Adress</w:t>
      </w:r>
    </w:p>
    <w:p w:rsidR="00D06ED9" w:rsidRPr="00D06ED9" w:rsidRDefault="00D06ED9" w:rsidP="00D06ED9">
      <w:pPr>
        <w:pStyle w:val="ListParagraph"/>
        <w:ind w:left="1800"/>
        <w:rPr>
          <w:color w:val="FF0000"/>
          <w:lang w:val="sv-SE"/>
        </w:rPr>
      </w:pPr>
    </w:p>
    <w:p w:rsidR="00D06ED9" w:rsidRDefault="00D06ED9" w:rsidP="00D06ED9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Syfte</w:t>
      </w:r>
    </w:p>
    <w:p w:rsidR="00D06ED9" w:rsidRDefault="00F46BE5" w:rsidP="00D06ED9">
      <w:pPr>
        <w:pStyle w:val="ListParagraph"/>
        <w:ind w:left="1440"/>
        <w:rPr>
          <w:lang w:val="sv-SE"/>
        </w:rPr>
      </w:pPr>
      <w:r w:rsidRPr="00D06ED9">
        <w:rPr>
          <w:lang w:val="sv-SE"/>
        </w:rPr>
        <w:t xml:space="preserve">Dessa personuppgifter </w:t>
      </w:r>
      <w:r w:rsidR="00EF5118" w:rsidRPr="00D06ED9">
        <w:rPr>
          <w:lang w:val="sv-SE"/>
        </w:rPr>
        <w:t xml:space="preserve">sparas och behandlas för att </w:t>
      </w:r>
      <w:r w:rsidR="00EF5118" w:rsidRPr="000301BB">
        <w:rPr>
          <w:lang w:val="sv-SE"/>
        </w:rPr>
        <w:t>samfälligheten</w:t>
      </w:r>
      <w:r w:rsidRPr="000301BB">
        <w:rPr>
          <w:lang w:val="sv-SE"/>
        </w:rPr>
        <w:t xml:space="preserve"> ska </w:t>
      </w:r>
      <w:r w:rsidR="00EF5118" w:rsidRPr="000301BB">
        <w:rPr>
          <w:lang w:val="sv-SE"/>
        </w:rPr>
        <w:t xml:space="preserve">kunna informera medlemmarna, </w:t>
      </w:r>
      <w:r w:rsidRPr="000301BB">
        <w:rPr>
          <w:lang w:val="sv-SE"/>
        </w:rPr>
        <w:t>debitera samfäll</w:t>
      </w:r>
      <w:r w:rsidR="00EF5118" w:rsidRPr="000301BB">
        <w:rPr>
          <w:lang w:val="sv-SE"/>
        </w:rPr>
        <w:t>igh</w:t>
      </w:r>
      <w:r w:rsidR="00CB0503" w:rsidRPr="000301BB">
        <w:rPr>
          <w:lang w:val="sv-SE"/>
        </w:rPr>
        <w:t xml:space="preserve">etsavgift för varje kvartal, </w:t>
      </w:r>
      <w:r w:rsidR="00EF5118" w:rsidRPr="000301BB">
        <w:rPr>
          <w:lang w:val="sv-SE"/>
        </w:rPr>
        <w:t>upprätta en röstlängd inför årsstämman</w:t>
      </w:r>
      <w:r w:rsidR="00CB0503" w:rsidRPr="000301BB">
        <w:rPr>
          <w:lang w:val="sv-SE"/>
        </w:rPr>
        <w:t xml:space="preserve"> och </w:t>
      </w:r>
      <w:r w:rsidR="00D06ED9" w:rsidRPr="000301BB">
        <w:rPr>
          <w:lang w:val="sv-SE"/>
        </w:rPr>
        <w:t xml:space="preserve">organisera valberedningens </w:t>
      </w:r>
      <w:r w:rsidR="00D06ED9">
        <w:rPr>
          <w:lang w:val="sv-SE"/>
        </w:rPr>
        <w:t xml:space="preserve">arbete. </w:t>
      </w:r>
      <w:r w:rsidRPr="00D06ED9">
        <w:rPr>
          <w:lang w:val="sv-SE"/>
        </w:rPr>
        <w:t>Samfälligheten hanterar endast medlemmarnas personuppg</w:t>
      </w:r>
      <w:r w:rsidR="00EF5118" w:rsidRPr="00D06ED9">
        <w:rPr>
          <w:lang w:val="sv-SE"/>
        </w:rPr>
        <w:t xml:space="preserve">ifter för dess </w:t>
      </w:r>
      <w:r w:rsidR="00D06ED9">
        <w:rPr>
          <w:lang w:val="sv-SE"/>
        </w:rPr>
        <w:t xml:space="preserve">interna </w:t>
      </w:r>
      <w:r w:rsidR="00805C34" w:rsidRPr="00D06ED9">
        <w:rPr>
          <w:lang w:val="sv-SE"/>
        </w:rPr>
        <w:t xml:space="preserve">arbete och lämnar inte </w:t>
      </w:r>
      <w:r w:rsidRPr="00D06ED9">
        <w:rPr>
          <w:lang w:val="sv-SE"/>
        </w:rPr>
        <w:t>up</w:t>
      </w:r>
      <w:r w:rsidR="00930680" w:rsidRPr="00D06ED9">
        <w:rPr>
          <w:lang w:val="sv-SE"/>
        </w:rPr>
        <w:t xml:space="preserve">pgifterna vidare. </w:t>
      </w:r>
    </w:p>
    <w:p w:rsidR="00D06ED9" w:rsidRDefault="00D06ED9" w:rsidP="00D06ED9">
      <w:pPr>
        <w:pStyle w:val="ListParagraph"/>
        <w:ind w:left="1440"/>
        <w:rPr>
          <w:lang w:val="sv-SE"/>
        </w:rPr>
      </w:pPr>
    </w:p>
    <w:p w:rsidR="00D06ED9" w:rsidRPr="00D06ED9" w:rsidRDefault="00D06ED9" w:rsidP="00D06ED9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Uppgiftsminimering</w:t>
      </w:r>
    </w:p>
    <w:p w:rsidR="00D06ED9" w:rsidRDefault="00930680" w:rsidP="00D06ED9">
      <w:pPr>
        <w:pStyle w:val="ListParagraph"/>
        <w:ind w:left="1440"/>
        <w:rPr>
          <w:lang w:val="sv-SE"/>
        </w:rPr>
      </w:pPr>
      <w:r>
        <w:rPr>
          <w:lang w:val="sv-SE"/>
        </w:rPr>
        <w:t>Föreningen</w:t>
      </w:r>
      <w:r w:rsidR="00F46BE5" w:rsidRPr="00EF5118">
        <w:rPr>
          <w:lang w:val="sv-SE"/>
        </w:rPr>
        <w:t xml:space="preserve"> tillämpar GDPR enligt up</w:t>
      </w:r>
      <w:r>
        <w:rPr>
          <w:lang w:val="sv-SE"/>
        </w:rPr>
        <w:t>pgiftsminimering, dvs den</w:t>
      </w:r>
      <w:r w:rsidR="00F46BE5" w:rsidRPr="00EF5118">
        <w:rPr>
          <w:lang w:val="sv-SE"/>
        </w:rPr>
        <w:t xml:space="preserve"> tar endast in information som är nödvändig för att kunna upprätthålla den verksamhet som bedrivs av samfälligheten och den kommunikation som </w:t>
      </w:r>
      <w:r w:rsidR="00805C34">
        <w:rPr>
          <w:lang w:val="sv-SE"/>
        </w:rPr>
        <w:t>är nödvändig med dess</w:t>
      </w:r>
      <w:r w:rsidR="00F46BE5" w:rsidRPr="00EF5118">
        <w:rPr>
          <w:lang w:val="sv-SE"/>
        </w:rPr>
        <w:t xml:space="preserve"> medlemmar. Den information som samfälligheten behöver från</w:t>
      </w:r>
      <w:r w:rsidR="00805C34">
        <w:rPr>
          <w:lang w:val="sv-SE"/>
        </w:rPr>
        <w:t xml:space="preserve"> medlemmarna beskrivs ovan. I</w:t>
      </w:r>
      <w:r w:rsidR="00F46BE5" w:rsidRPr="00EF5118">
        <w:rPr>
          <w:lang w:val="sv-SE"/>
        </w:rPr>
        <w:t>nga andra uppgifter registreras.</w:t>
      </w:r>
    </w:p>
    <w:p w:rsidR="00D06ED9" w:rsidRDefault="00D06ED9" w:rsidP="00D06ED9">
      <w:pPr>
        <w:pStyle w:val="ListParagraph"/>
        <w:ind w:left="1440"/>
        <w:rPr>
          <w:lang w:val="sv-SE"/>
        </w:rPr>
      </w:pPr>
    </w:p>
    <w:p w:rsidR="00D06ED9" w:rsidRPr="00D06ED9" w:rsidRDefault="00D06ED9" w:rsidP="00D06ED9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Laglig grund</w:t>
      </w:r>
    </w:p>
    <w:p w:rsidR="002F4636" w:rsidRDefault="00446FB2" w:rsidP="002F4636">
      <w:pPr>
        <w:pStyle w:val="ListParagraph"/>
        <w:ind w:left="1440"/>
        <w:rPr>
          <w:lang w:val="sv-SE"/>
        </w:rPr>
      </w:pPr>
      <w:r>
        <w:rPr>
          <w:lang w:val="sv-SE"/>
        </w:rPr>
        <w:t>Grund för samfällighetsföreningens</w:t>
      </w:r>
      <w:r w:rsidRPr="00446FB2">
        <w:rPr>
          <w:lang w:val="sv-SE"/>
        </w:rPr>
        <w:t xml:space="preserve"> </w:t>
      </w:r>
      <w:r w:rsidR="00AE76AB">
        <w:rPr>
          <w:lang w:val="sv-SE"/>
        </w:rPr>
        <w:t>hantering av medlemmars personuppgifter</w:t>
      </w:r>
      <w:r w:rsidRPr="00446FB2">
        <w:rPr>
          <w:lang w:val="sv-SE"/>
        </w:rPr>
        <w:t xml:space="preserve"> är det avtal som finns med medlemmarna vid medlemmens köp av fastigheten. Vid förvärvande/äg</w:t>
      </w:r>
      <w:r>
        <w:rPr>
          <w:lang w:val="sv-SE"/>
        </w:rPr>
        <w:t xml:space="preserve">ande av fastighet inom </w:t>
      </w:r>
      <w:r w:rsidRPr="00446FB2">
        <w:rPr>
          <w:lang w:val="sv-SE"/>
        </w:rPr>
        <w:t>samfällighetsförening omfattas</w:t>
      </w:r>
      <w:r>
        <w:rPr>
          <w:lang w:val="sv-SE"/>
        </w:rPr>
        <w:t xml:space="preserve"> </w:t>
      </w:r>
      <w:r w:rsidRPr="00446FB2">
        <w:rPr>
          <w:lang w:val="sv-SE"/>
        </w:rPr>
        <w:t>medlemmarna av samfällighetsföreningen och dess stadgar, varmed avtal föreligger.</w:t>
      </w:r>
      <w:r w:rsidR="00F46BE5" w:rsidRPr="00EF5118">
        <w:rPr>
          <w:lang w:val="sv-SE"/>
        </w:rPr>
        <w:t xml:space="preserve"> </w:t>
      </w:r>
    </w:p>
    <w:p w:rsidR="002F4636" w:rsidRDefault="002F4636" w:rsidP="002F4636">
      <w:pPr>
        <w:pStyle w:val="ListParagraph"/>
        <w:ind w:left="1440"/>
        <w:rPr>
          <w:lang w:val="sv-SE"/>
        </w:rPr>
      </w:pPr>
    </w:p>
    <w:p w:rsidR="0058706A" w:rsidRDefault="0058706A" w:rsidP="002F4636">
      <w:pPr>
        <w:pStyle w:val="ListParagraph"/>
        <w:ind w:left="1440"/>
        <w:rPr>
          <w:lang w:val="sv-SE"/>
        </w:rPr>
      </w:pPr>
    </w:p>
    <w:p w:rsidR="002F4636" w:rsidRPr="002F4636" w:rsidRDefault="002F4636" w:rsidP="002F4636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Lagring</w:t>
      </w:r>
    </w:p>
    <w:p w:rsidR="0040113C" w:rsidRPr="00451010" w:rsidRDefault="00F46BE5" w:rsidP="00451010">
      <w:pPr>
        <w:pStyle w:val="ListParagraph"/>
        <w:ind w:left="1440"/>
        <w:rPr>
          <w:lang w:val="sv-SE"/>
        </w:rPr>
      </w:pPr>
      <w:r w:rsidRPr="00EF5118">
        <w:rPr>
          <w:lang w:val="sv-SE"/>
        </w:rPr>
        <w:t xml:space="preserve">När </w:t>
      </w:r>
      <w:r w:rsidR="00E67206">
        <w:rPr>
          <w:lang w:val="sv-SE"/>
        </w:rPr>
        <w:t>en fastighet byter ägare byts</w:t>
      </w:r>
      <w:r w:rsidRPr="00EF5118">
        <w:rPr>
          <w:lang w:val="sv-SE"/>
        </w:rPr>
        <w:t xml:space="preserve"> ti</w:t>
      </w:r>
      <w:r w:rsidR="00E67206">
        <w:rPr>
          <w:lang w:val="sv-SE"/>
        </w:rPr>
        <w:t>digare ägares uppgifter ut mot</w:t>
      </w:r>
      <w:r w:rsidRPr="00EF5118">
        <w:rPr>
          <w:lang w:val="sv-SE"/>
        </w:rPr>
        <w:t xml:space="preserve"> ny ägare</w:t>
      </w:r>
      <w:r w:rsidR="00E67206">
        <w:rPr>
          <w:lang w:val="sv-SE"/>
        </w:rPr>
        <w:t xml:space="preserve">s uppgifter i den </w:t>
      </w:r>
      <w:r w:rsidR="00A57C29">
        <w:rPr>
          <w:lang w:val="sv-SE"/>
        </w:rPr>
        <w:t xml:space="preserve">aktuella debiteringslängden, på </w:t>
      </w:r>
      <w:r w:rsidR="00E67206">
        <w:rPr>
          <w:lang w:val="sv-SE"/>
        </w:rPr>
        <w:t>de a</w:t>
      </w:r>
      <w:r w:rsidR="004E1268">
        <w:rPr>
          <w:lang w:val="sv-SE"/>
        </w:rPr>
        <w:t>ktuella fa</w:t>
      </w:r>
      <w:r w:rsidR="00E67206">
        <w:rPr>
          <w:lang w:val="sv-SE"/>
        </w:rPr>
        <w:t>kturorna</w:t>
      </w:r>
      <w:r w:rsidR="00A57C29">
        <w:rPr>
          <w:lang w:val="sv-SE"/>
        </w:rPr>
        <w:t xml:space="preserve"> och i valberedningslistan</w:t>
      </w:r>
      <w:r w:rsidR="00E67206">
        <w:rPr>
          <w:lang w:val="sv-SE"/>
        </w:rPr>
        <w:t xml:space="preserve">. </w:t>
      </w:r>
      <w:r w:rsidR="004E1268">
        <w:rPr>
          <w:lang w:val="sv-SE"/>
        </w:rPr>
        <w:t xml:space="preserve">Dock sparas tidigare debiteringslängder och fakturor i 7 år i enlighet med bokföringslagen. Därefter raderas de. </w:t>
      </w:r>
      <w:r w:rsidR="00E67206">
        <w:rPr>
          <w:lang w:val="sv-SE"/>
        </w:rPr>
        <w:t>Dessa</w:t>
      </w:r>
      <w:r w:rsidRPr="00EF5118">
        <w:rPr>
          <w:lang w:val="sv-SE"/>
        </w:rPr>
        <w:t xml:space="preserve"> hanteras endast av </w:t>
      </w:r>
      <w:r w:rsidR="000301BB">
        <w:rPr>
          <w:lang w:val="sv-SE"/>
        </w:rPr>
        <w:t>styrelsen</w:t>
      </w:r>
      <w:r w:rsidRPr="00EF5118">
        <w:rPr>
          <w:lang w:val="sv-SE"/>
        </w:rPr>
        <w:t xml:space="preserve">. </w:t>
      </w:r>
      <w:r w:rsidR="00A57C29">
        <w:rPr>
          <w:lang w:val="sv-SE"/>
        </w:rPr>
        <w:t>Dessa</w:t>
      </w:r>
      <w:r w:rsidRPr="00EF5118">
        <w:rPr>
          <w:lang w:val="sv-SE"/>
        </w:rPr>
        <w:t xml:space="preserve"> uppgifter om medlemmar sparas i</w:t>
      </w:r>
      <w:r w:rsidR="00930680">
        <w:rPr>
          <w:lang w:val="sv-SE"/>
        </w:rPr>
        <w:t xml:space="preserve"> Excel på</w:t>
      </w:r>
      <w:r w:rsidR="00AA741F">
        <w:rPr>
          <w:lang w:val="sv-SE"/>
        </w:rPr>
        <w:t xml:space="preserve"> samfällighetens FTP-area med </w:t>
      </w:r>
      <w:r w:rsidR="00802AD3">
        <w:rPr>
          <w:lang w:val="sv-SE"/>
        </w:rPr>
        <w:t>back-</w:t>
      </w:r>
      <w:proofErr w:type="spellStart"/>
      <w:r w:rsidR="00802AD3">
        <w:rPr>
          <w:lang w:val="sv-SE"/>
        </w:rPr>
        <w:t>up</w:t>
      </w:r>
      <w:proofErr w:type="spellEnd"/>
      <w:r w:rsidR="00802AD3">
        <w:rPr>
          <w:lang w:val="sv-SE"/>
        </w:rPr>
        <w:t xml:space="preserve"> på hens privata hårddisk.</w:t>
      </w:r>
      <w:r w:rsidR="00A57C29" w:rsidRPr="00451010">
        <w:rPr>
          <w:color w:val="FF0000"/>
          <w:lang w:val="sv-SE"/>
        </w:rPr>
        <w:t xml:space="preserve">   </w:t>
      </w:r>
    </w:p>
    <w:p w:rsidR="0040113C" w:rsidRDefault="0040113C" w:rsidP="0040113C">
      <w:pPr>
        <w:pStyle w:val="ListParagraph"/>
        <w:ind w:left="1440"/>
        <w:rPr>
          <w:lang w:val="sv-SE"/>
        </w:rPr>
      </w:pPr>
    </w:p>
    <w:p w:rsidR="0040113C" w:rsidRDefault="0038678A" w:rsidP="0040113C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 w:rsidRPr="0040113C">
        <w:rPr>
          <w:i/>
          <w:iCs/>
          <w:lang w:val="sv-SE"/>
        </w:rPr>
        <w:t xml:space="preserve">Information till nya medlemmar </w:t>
      </w:r>
    </w:p>
    <w:p w:rsidR="00802AD3" w:rsidRPr="0040113C" w:rsidRDefault="0091680A" w:rsidP="0040113C">
      <w:pPr>
        <w:pStyle w:val="ListParagraph"/>
        <w:ind w:left="1440"/>
        <w:rPr>
          <w:i/>
          <w:iCs/>
          <w:lang w:val="sv-SE"/>
        </w:rPr>
      </w:pPr>
      <w:r w:rsidRPr="0040113C">
        <w:rPr>
          <w:lang w:val="sv-SE"/>
        </w:rPr>
        <w:t>N</w:t>
      </w:r>
      <w:r w:rsidR="00F46BE5" w:rsidRPr="0040113C">
        <w:rPr>
          <w:lang w:val="sv-SE"/>
        </w:rPr>
        <w:t>ya med</w:t>
      </w:r>
      <w:r w:rsidR="0038678A" w:rsidRPr="0040113C">
        <w:rPr>
          <w:lang w:val="sv-SE"/>
        </w:rPr>
        <w:t>lemmar ska informeras om hur föreningen</w:t>
      </w:r>
      <w:r w:rsidR="00F46BE5" w:rsidRPr="0040113C">
        <w:rPr>
          <w:lang w:val="sv-SE"/>
        </w:rPr>
        <w:t xml:space="preserve"> hanterar personuppgifter genom hänvisning till att denna rutin finns på hemsidan under rubriken ”GDPR”. </w:t>
      </w:r>
    </w:p>
    <w:p w:rsidR="00802AD3" w:rsidRPr="00802AD3" w:rsidRDefault="00802AD3" w:rsidP="00802AD3">
      <w:pPr>
        <w:pStyle w:val="ListParagraph"/>
        <w:rPr>
          <w:lang w:val="sv-SE"/>
        </w:rPr>
      </w:pPr>
    </w:p>
    <w:p w:rsidR="00CB5225" w:rsidRDefault="00802AD3" w:rsidP="0091680A">
      <w:pPr>
        <w:pStyle w:val="ListParagraph"/>
        <w:numPr>
          <w:ilvl w:val="0"/>
          <w:numId w:val="1"/>
        </w:numPr>
        <w:rPr>
          <w:b/>
          <w:bCs/>
          <w:lang w:val="sv-SE"/>
        </w:rPr>
      </w:pPr>
      <w:r w:rsidRPr="00EF5118">
        <w:rPr>
          <w:b/>
          <w:bCs/>
          <w:lang w:val="sv-SE"/>
        </w:rPr>
        <w:t>Personuppgiftbehandlingar</w:t>
      </w:r>
      <w:r>
        <w:rPr>
          <w:b/>
          <w:bCs/>
          <w:lang w:val="sv-SE"/>
        </w:rPr>
        <w:t xml:space="preserve"> leverantörer</w:t>
      </w:r>
    </w:p>
    <w:p w:rsidR="00AE640E" w:rsidRDefault="00AE640E" w:rsidP="00AE640E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 w:rsidRPr="00D06ED9">
        <w:rPr>
          <w:i/>
          <w:iCs/>
          <w:lang w:val="sv-SE"/>
        </w:rPr>
        <w:t>Personuppgifter</w:t>
      </w:r>
    </w:p>
    <w:p w:rsidR="00AE640E" w:rsidRDefault="00805C34" w:rsidP="00AE640E">
      <w:pPr>
        <w:pStyle w:val="ListParagraph"/>
        <w:ind w:left="1440"/>
        <w:rPr>
          <w:lang w:val="sv-SE"/>
        </w:rPr>
      </w:pPr>
      <w:r w:rsidRPr="00AE640E">
        <w:rPr>
          <w:lang w:val="sv-SE"/>
        </w:rPr>
        <w:t xml:space="preserve">Fakturor </w:t>
      </w:r>
      <w:r w:rsidR="000B509F" w:rsidRPr="00AE640E">
        <w:rPr>
          <w:lang w:val="sv-SE"/>
        </w:rPr>
        <w:t>från leverantörer, vilka ibland</w:t>
      </w:r>
      <w:r w:rsidRPr="00AE640E">
        <w:rPr>
          <w:lang w:val="sv-SE"/>
        </w:rPr>
        <w:t xml:space="preserve"> innehåller namn</w:t>
      </w:r>
      <w:r w:rsidR="000B509F" w:rsidRPr="00AE640E">
        <w:rPr>
          <w:lang w:val="sv-SE"/>
        </w:rPr>
        <w:t xml:space="preserve">, </w:t>
      </w:r>
      <w:proofErr w:type="spellStart"/>
      <w:r w:rsidR="000B509F" w:rsidRPr="00AE640E">
        <w:rPr>
          <w:lang w:val="sv-SE"/>
        </w:rPr>
        <w:t>telefonnr</w:t>
      </w:r>
      <w:proofErr w:type="spellEnd"/>
      <w:r w:rsidR="000B509F" w:rsidRPr="00AE640E">
        <w:rPr>
          <w:lang w:val="sv-SE"/>
        </w:rPr>
        <w:t>. och e-postadress till</w:t>
      </w:r>
      <w:r w:rsidRPr="00AE640E">
        <w:rPr>
          <w:lang w:val="sv-SE"/>
        </w:rPr>
        <w:t xml:space="preserve"> referenspersoner</w:t>
      </w:r>
      <w:r w:rsidR="000B509F" w:rsidRPr="00AE640E">
        <w:rPr>
          <w:lang w:val="sv-SE"/>
        </w:rPr>
        <w:t xml:space="preserve">, sparas i 7 år </w:t>
      </w:r>
      <w:r w:rsidR="00977EC9" w:rsidRPr="00AE640E">
        <w:rPr>
          <w:lang w:val="sv-SE"/>
        </w:rPr>
        <w:t xml:space="preserve">i enlighet med bokföringslagen och raderas sedan tillsammans med övrigt bokföringsmaterial. </w:t>
      </w:r>
    </w:p>
    <w:p w:rsidR="00AE640E" w:rsidRDefault="00AE640E" w:rsidP="00AE640E">
      <w:pPr>
        <w:pStyle w:val="ListParagraph"/>
        <w:ind w:left="1440"/>
        <w:rPr>
          <w:lang w:val="sv-SE"/>
        </w:rPr>
      </w:pPr>
    </w:p>
    <w:p w:rsidR="00222135" w:rsidRPr="00AE640E" w:rsidRDefault="0028269B" w:rsidP="00AE640E">
      <w:pPr>
        <w:pStyle w:val="ListParagraph"/>
        <w:ind w:left="1440"/>
        <w:rPr>
          <w:i/>
          <w:iCs/>
          <w:lang w:val="sv-SE"/>
        </w:rPr>
      </w:pPr>
      <w:r w:rsidRPr="00AE640E">
        <w:rPr>
          <w:lang w:val="sv-SE"/>
        </w:rPr>
        <w:t xml:space="preserve">Föreningen har </w:t>
      </w:r>
      <w:r w:rsidR="001C35F3" w:rsidRPr="00AE640E">
        <w:rPr>
          <w:lang w:val="sv-SE"/>
        </w:rPr>
        <w:t>en larmlista</w:t>
      </w:r>
      <w:r w:rsidR="00090B1F" w:rsidRPr="00AE640E">
        <w:rPr>
          <w:lang w:val="sv-SE"/>
        </w:rPr>
        <w:t xml:space="preserve"> till diverse tjänsteleverantörer. Vidare har den </w:t>
      </w:r>
      <w:r w:rsidR="001C35F3" w:rsidRPr="00AE640E">
        <w:rPr>
          <w:lang w:val="sv-SE"/>
        </w:rPr>
        <w:t>o</w:t>
      </w:r>
      <w:r w:rsidR="000B509F" w:rsidRPr="00AE640E">
        <w:rPr>
          <w:lang w:val="sv-SE"/>
        </w:rPr>
        <w:t>fferter</w:t>
      </w:r>
      <w:r w:rsidR="001C35F3" w:rsidRPr="00AE640E">
        <w:rPr>
          <w:lang w:val="sv-SE"/>
        </w:rPr>
        <w:t xml:space="preserve"> och </w:t>
      </w:r>
      <w:r w:rsidR="00977EC9" w:rsidRPr="00AE640E">
        <w:rPr>
          <w:lang w:val="sv-SE"/>
        </w:rPr>
        <w:t>e-postmeddelanden</w:t>
      </w:r>
      <w:r w:rsidR="001C35F3" w:rsidRPr="00AE640E">
        <w:rPr>
          <w:lang w:val="sv-SE"/>
        </w:rPr>
        <w:t xml:space="preserve"> från</w:t>
      </w:r>
      <w:r w:rsidR="00090B1F" w:rsidRPr="00AE640E">
        <w:rPr>
          <w:lang w:val="sv-SE"/>
        </w:rPr>
        <w:t xml:space="preserve"> </w:t>
      </w:r>
      <w:r w:rsidR="00055C34" w:rsidRPr="00AE640E">
        <w:rPr>
          <w:lang w:val="sv-SE"/>
        </w:rPr>
        <w:t xml:space="preserve">leverantörer. Dessa </w:t>
      </w:r>
      <w:r w:rsidR="00977EC9" w:rsidRPr="00AE640E">
        <w:rPr>
          <w:lang w:val="sv-SE"/>
        </w:rPr>
        <w:t>innehåller kontaktuppgifter till referenspersoner och i vissa fall enskilda firmor</w:t>
      </w:r>
      <w:r w:rsidR="000B509F" w:rsidRPr="00AE640E">
        <w:rPr>
          <w:lang w:val="sv-SE"/>
        </w:rPr>
        <w:t xml:space="preserve">. </w:t>
      </w:r>
      <w:r w:rsidR="00222135" w:rsidRPr="00AE640E">
        <w:rPr>
          <w:lang w:val="sv-SE"/>
        </w:rPr>
        <w:t xml:space="preserve">Dessa uppgifter är: </w:t>
      </w:r>
    </w:p>
    <w:p w:rsidR="00222135" w:rsidRPr="00222135" w:rsidRDefault="00222135" w:rsidP="00222135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Firmanamn</w:t>
      </w:r>
      <w:r w:rsidRPr="00222135">
        <w:rPr>
          <w:lang w:val="sv-SE"/>
        </w:rPr>
        <w:t xml:space="preserve"> </w:t>
      </w:r>
    </w:p>
    <w:p w:rsidR="00222135" w:rsidRDefault="00222135" w:rsidP="00222135">
      <w:pPr>
        <w:pStyle w:val="ListParagraph"/>
        <w:numPr>
          <w:ilvl w:val="0"/>
          <w:numId w:val="2"/>
        </w:numPr>
        <w:rPr>
          <w:lang w:val="sv-SE"/>
        </w:rPr>
      </w:pPr>
      <w:r w:rsidRPr="00EF5118">
        <w:rPr>
          <w:lang w:val="sv-SE"/>
        </w:rPr>
        <w:t>Adress</w:t>
      </w:r>
    </w:p>
    <w:p w:rsidR="00222135" w:rsidRDefault="00222135" w:rsidP="00222135">
      <w:pPr>
        <w:pStyle w:val="ListParagraph"/>
        <w:numPr>
          <w:ilvl w:val="0"/>
          <w:numId w:val="2"/>
        </w:numPr>
        <w:rPr>
          <w:lang w:val="sv-SE"/>
        </w:rPr>
      </w:pPr>
      <w:proofErr w:type="spellStart"/>
      <w:r>
        <w:rPr>
          <w:lang w:val="sv-SE"/>
        </w:rPr>
        <w:t>Telefonnr</w:t>
      </w:r>
      <w:proofErr w:type="spellEnd"/>
      <w:r>
        <w:rPr>
          <w:lang w:val="sv-SE"/>
        </w:rPr>
        <w:t>.</w:t>
      </w:r>
    </w:p>
    <w:p w:rsidR="00222135" w:rsidRDefault="00222135" w:rsidP="00222135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E-postadress</w:t>
      </w:r>
    </w:p>
    <w:p w:rsidR="00AE640E" w:rsidRDefault="00222135" w:rsidP="00AE640E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Namn på referensperson</w:t>
      </w:r>
      <w:r w:rsidRPr="00EF5118">
        <w:rPr>
          <w:lang w:val="sv-SE"/>
        </w:rPr>
        <w:t xml:space="preserve"> </w:t>
      </w:r>
    </w:p>
    <w:p w:rsidR="00AE640E" w:rsidRPr="00AE640E" w:rsidRDefault="00AE640E" w:rsidP="00AE640E">
      <w:pPr>
        <w:pStyle w:val="ListParagraph"/>
        <w:ind w:left="1800"/>
        <w:rPr>
          <w:lang w:val="sv-SE"/>
        </w:rPr>
      </w:pPr>
    </w:p>
    <w:p w:rsidR="00AE640E" w:rsidRDefault="00AE640E" w:rsidP="00AE640E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Syfte</w:t>
      </w:r>
    </w:p>
    <w:p w:rsidR="00AE640E" w:rsidRDefault="00AE640E" w:rsidP="00AE640E">
      <w:pPr>
        <w:pStyle w:val="ListParagraph"/>
        <w:ind w:left="1440"/>
        <w:rPr>
          <w:lang w:val="sv-SE"/>
        </w:rPr>
      </w:pPr>
      <w:r>
        <w:rPr>
          <w:lang w:val="sv-SE"/>
        </w:rPr>
        <w:t xml:space="preserve">Syftet med larmlistan är att driftsansvarig snabbt och enkelt ska kunna anlita hjälp vid </w:t>
      </w:r>
      <w:r w:rsidR="00AE76AB">
        <w:rPr>
          <w:lang w:val="sv-SE"/>
        </w:rPr>
        <w:t>diverse situationer såsom översvämning, nedfallna träd, söndrig gatubelysning, etc.</w:t>
      </w:r>
    </w:p>
    <w:p w:rsidR="00AE640E" w:rsidRDefault="00AE640E" w:rsidP="00AE640E">
      <w:pPr>
        <w:pStyle w:val="ListParagraph"/>
        <w:ind w:left="1440"/>
        <w:rPr>
          <w:lang w:val="sv-SE"/>
        </w:rPr>
      </w:pPr>
    </w:p>
    <w:p w:rsidR="00AE76AB" w:rsidRDefault="00AE76AB" w:rsidP="00AE640E">
      <w:pPr>
        <w:pStyle w:val="ListParagraph"/>
        <w:ind w:left="1440"/>
        <w:rPr>
          <w:lang w:val="sv-SE"/>
        </w:rPr>
      </w:pPr>
      <w:r>
        <w:rPr>
          <w:lang w:val="sv-SE"/>
        </w:rPr>
        <w:t>Syftet med att spara offerter och e-postmeddelanden från potentiella leverantörer efter det att upphandlingsprocessen är slutförd är att underlätta arbetet vid framtida upphandlingar.</w:t>
      </w:r>
    </w:p>
    <w:p w:rsidR="00AE76AB" w:rsidRDefault="00AE76AB" w:rsidP="00AE640E">
      <w:pPr>
        <w:pStyle w:val="ListParagraph"/>
        <w:ind w:left="1440"/>
        <w:rPr>
          <w:lang w:val="sv-SE"/>
        </w:rPr>
      </w:pPr>
    </w:p>
    <w:p w:rsidR="00AE76AB" w:rsidRPr="00D06ED9" w:rsidRDefault="00AE76AB" w:rsidP="00AE76AB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Laglig grund</w:t>
      </w:r>
    </w:p>
    <w:p w:rsidR="009C18C2" w:rsidRDefault="00AE76AB" w:rsidP="00AE640E">
      <w:pPr>
        <w:pStyle w:val="ListParagraph"/>
        <w:ind w:left="1440"/>
        <w:rPr>
          <w:lang w:val="sv-SE"/>
        </w:rPr>
      </w:pPr>
      <w:r>
        <w:rPr>
          <w:lang w:val="sv-SE"/>
        </w:rPr>
        <w:t>Grund för samfällighetsföreningens</w:t>
      </w:r>
      <w:r w:rsidRPr="00446FB2">
        <w:rPr>
          <w:lang w:val="sv-SE"/>
        </w:rPr>
        <w:t xml:space="preserve"> </w:t>
      </w:r>
      <w:r>
        <w:rPr>
          <w:lang w:val="sv-SE"/>
        </w:rPr>
        <w:t xml:space="preserve">hantering av leverantörers personuppgifter är de avtal som finns </w:t>
      </w:r>
      <w:r w:rsidR="009C18C2">
        <w:rPr>
          <w:lang w:val="sv-SE"/>
        </w:rPr>
        <w:t>eller kan anses föreligga under pågående tjänst och/eller upphandling.</w:t>
      </w:r>
    </w:p>
    <w:p w:rsidR="009C18C2" w:rsidRDefault="009C18C2" w:rsidP="00AE640E">
      <w:pPr>
        <w:pStyle w:val="ListParagraph"/>
        <w:ind w:left="1440"/>
        <w:rPr>
          <w:lang w:val="sv-SE"/>
        </w:rPr>
      </w:pPr>
    </w:p>
    <w:p w:rsidR="009C18C2" w:rsidRDefault="009C18C2" w:rsidP="00AE640E">
      <w:pPr>
        <w:pStyle w:val="ListParagraph"/>
        <w:ind w:left="1440"/>
        <w:rPr>
          <w:lang w:val="sv-SE"/>
        </w:rPr>
      </w:pPr>
      <w:r>
        <w:rPr>
          <w:lang w:val="sv-SE"/>
        </w:rPr>
        <w:t xml:space="preserve">I de fall leverantörers personuppgifter sparas utan att avtal föreligger begärs samtycke in. </w:t>
      </w:r>
    </w:p>
    <w:p w:rsidR="009C18C2" w:rsidRDefault="009C18C2" w:rsidP="00AE640E">
      <w:pPr>
        <w:pStyle w:val="ListParagraph"/>
        <w:ind w:left="1440"/>
        <w:rPr>
          <w:lang w:val="sv-SE"/>
        </w:rPr>
      </w:pPr>
    </w:p>
    <w:p w:rsidR="009C18C2" w:rsidRDefault="009C18C2" w:rsidP="009C18C2">
      <w:pPr>
        <w:pStyle w:val="ListParagraph"/>
        <w:numPr>
          <w:ilvl w:val="1"/>
          <w:numId w:val="1"/>
        </w:numPr>
        <w:rPr>
          <w:i/>
          <w:iCs/>
          <w:lang w:val="sv-SE"/>
        </w:rPr>
      </w:pPr>
      <w:r>
        <w:rPr>
          <w:i/>
          <w:iCs/>
          <w:lang w:val="sv-SE"/>
        </w:rPr>
        <w:t>Lagring</w:t>
      </w:r>
    </w:p>
    <w:p w:rsidR="0091680A" w:rsidRDefault="006366B3" w:rsidP="006366B3">
      <w:pPr>
        <w:pStyle w:val="ListParagraph"/>
        <w:ind w:left="1440"/>
        <w:rPr>
          <w:color w:val="FF0000"/>
          <w:lang w:val="sv-SE"/>
        </w:rPr>
      </w:pPr>
      <w:r>
        <w:rPr>
          <w:lang w:val="sv-SE"/>
        </w:rPr>
        <w:lastRenderedPageBreak/>
        <w:t>Leverantörers personuppgifter som förekommer i larmlistan, offerter och e-post</w:t>
      </w:r>
      <w:r w:rsidR="009C18C2">
        <w:rPr>
          <w:lang w:val="sv-SE"/>
        </w:rPr>
        <w:t xml:space="preserve"> h</w:t>
      </w:r>
      <w:r w:rsidR="00EA6874">
        <w:rPr>
          <w:lang w:val="sv-SE"/>
        </w:rPr>
        <w:t>anteras endast av styrelsen</w:t>
      </w:r>
      <w:r w:rsidR="009C18C2" w:rsidRPr="00EF5118">
        <w:rPr>
          <w:lang w:val="sv-SE"/>
        </w:rPr>
        <w:t xml:space="preserve">. </w:t>
      </w:r>
      <w:r w:rsidR="009C18C2" w:rsidRPr="00EA6874">
        <w:rPr>
          <w:lang w:val="sv-SE"/>
        </w:rPr>
        <w:t>Dessa</w:t>
      </w:r>
      <w:r w:rsidR="00EA6874" w:rsidRPr="00EA6874">
        <w:rPr>
          <w:lang w:val="sv-SE"/>
        </w:rPr>
        <w:t xml:space="preserve"> uppgifter finns i pärm hos ordförande och driftsansvarig och </w:t>
      </w:r>
      <w:r w:rsidR="00FD23DA">
        <w:rPr>
          <w:lang w:val="sv-SE"/>
        </w:rPr>
        <w:t>spara</w:t>
      </w:r>
      <w:r w:rsidR="00E332DA">
        <w:rPr>
          <w:lang w:val="sv-SE"/>
        </w:rPr>
        <w:t>s</w:t>
      </w:r>
      <w:r w:rsidR="00FD23DA">
        <w:rPr>
          <w:lang w:val="sv-SE"/>
        </w:rPr>
        <w:t xml:space="preserve"> </w:t>
      </w:r>
      <w:r w:rsidR="00E01B8C">
        <w:rPr>
          <w:lang w:val="sv-SE"/>
        </w:rPr>
        <w:t>samfällighetens FTP-area</w:t>
      </w:r>
      <w:r w:rsidR="00EA6874" w:rsidRPr="00EA6874">
        <w:rPr>
          <w:lang w:val="sv-SE"/>
        </w:rPr>
        <w:t>.</w:t>
      </w:r>
    </w:p>
    <w:p w:rsidR="006366B3" w:rsidRPr="006366B3" w:rsidRDefault="006366B3" w:rsidP="006366B3">
      <w:pPr>
        <w:pStyle w:val="ListParagraph"/>
        <w:ind w:left="1440"/>
        <w:rPr>
          <w:i/>
          <w:iCs/>
          <w:lang w:val="sv-SE"/>
        </w:rPr>
      </w:pPr>
    </w:p>
    <w:p w:rsidR="0091680A" w:rsidRDefault="0091680A" w:rsidP="0091680A">
      <w:pPr>
        <w:pStyle w:val="ListParagraph"/>
        <w:numPr>
          <w:ilvl w:val="0"/>
          <w:numId w:val="1"/>
        </w:numPr>
        <w:rPr>
          <w:b/>
          <w:bCs/>
          <w:lang w:val="sv-SE"/>
        </w:rPr>
      </w:pPr>
      <w:r w:rsidRPr="0091680A">
        <w:rPr>
          <w:b/>
          <w:bCs/>
          <w:lang w:val="sv-SE"/>
        </w:rPr>
        <w:t>Ansvar</w:t>
      </w:r>
      <w:r w:rsidR="00F46BE5" w:rsidRPr="0091680A">
        <w:rPr>
          <w:b/>
          <w:bCs/>
          <w:lang w:val="sv-SE"/>
        </w:rPr>
        <w:t xml:space="preserve"> </w:t>
      </w:r>
    </w:p>
    <w:p w:rsidR="0091680A" w:rsidRPr="0091680A" w:rsidRDefault="0091680A" w:rsidP="0091680A">
      <w:pPr>
        <w:pStyle w:val="ListParagraph"/>
        <w:rPr>
          <w:lang w:val="sv-SE"/>
        </w:rPr>
      </w:pPr>
    </w:p>
    <w:p w:rsidR="0091680A" w:rsidRPr="0091680A" w:rsidRDefault="0091680A" w:rsidP="0091680A">
      <w:pPr>
        <w:pStyle w:val="ListParagraph"/>
        <w:rPr>
          <w:b/>
          <w:bCs/>
          <w:lang w:val="sv-SE"/>
        </w:rPr>
      </w:pPr>
      <w:r w:rsidRPr="0091680A">
        <w:rPr>
          <w:lang w:val="sv-SE"/>
        </w:rPr>
        <w:t>Ansvarig för</w:t>
      </w:r>
      <w:r w:rsidR="00F46BE5" w:rsidRPr="0091680A">
        <w:rPr>
          <w:lang w:val="sv-SE"/>
        </w:rPr>
        <w:t xml:space="preserve"> personuppgift</w:t>
      </w:r>
      <w:r w:rsidRPr="0091680A">
        <w:rPr>
          <w:lang w:val="sv-SE"/>
        </w:rPr>
        <w:t>s</w:t>
      </w:r>
      <w:r w:rsidR="00F46BE5" w:rsidRPr="0091680A">
        <w:rPr>
          <w:lang w:val="sv-SE"/>
        </w:rPr>
        <w:t>hanteri</w:t>
      </w:r>
      <w:r w:rsidR="006366B3">
        <w:rPr>
          <w:lang w:val="sv-SE"/>
        </w:rPr>
        <w:t>ng är styrelsen</w:t>
      </w:r>
      <w:r w:rsidR="00F46BE5" w:rsidRPr="0091680A">
        <w:rPr>
          <w:lang w:val="sv-SE"/>
        </w:rPr>
        <w:t xml:space="preserve">. Kontroll av att rutinen följs ska ske minst en gång per år och resultatet antecknas i styrelseprotokoll. </w:t>
      </w:r>
    </w:p>
    <w:p w:rsidR="00457E10" w:rsidRDefault="00457E10" w:rsidP="00EF5118">
      <w:pPr>
        <w:ind w:left="720"/>
        <w:rPr>
          <w:lang w:val="sv-SE"/>
        </w:rPr>
      </w:pPr>
    </w:p>
    <w:p w:rsidR="0091680A" w:rsidRPr="0091680A" w:rsidRDefault="0091680A" w:rsidP="00EF5118">
      <w:pPr>
        <w:ind w:left="720"/>
        <w:rPr>
          <w:lang w:val="sv-SE"/>
        </w:rPr>
      </w:pPr>
      <w:r w:rsidRPr="0091680A">
        <w:rPr>
          <w:lang w:val="sv-SE"/>
        </w:rPr>
        <w:t>F</w:t>
      </w:r>
      <w:r w:rsidR="00457E10">
        <w:rPr>
          <w:lang w:val="sv-SE"/>
        </w:rPr>
        <w:t xml:space="preserve">astställd </w:t>
      </w:r>
      <w:r w:rsidR="00457E10" w:rsidRPr="00A57395">
        <w:rPr>
          <w:lang w:val="sv-SE"/>
        </w:rPr>
        <w:t xml:space="preserve">datum: </w:t>
      </w:r>
      <w:r w:rsidR="0058706A">
        <w:rPr>
          <w:lang w:val="sv-SE"/>
        </w:rPr>
        <w:t>20</w:t>
      </w:r>
      <w:r w:rsidR="00AA741F">
        <w:rPr>
          <w:lang w:val="sv-SE"/>
        </w:rPr>
        <w:t>21</w:t>
      </w:r>
      <w:r w:rsidR="0058706A">
        <w:rPr>
          <w:lang w:val="sv-SE"/>
        </w:rPr>
        <w:t>-0</w:t>
      </w:r>
      <w:r w:rsidR="00AA741F">
        <w:rPr>
          <w:lang w:val="sv-SE"/>
        </w:rPr>
        <w:t>2</w:t>
      </w:r>
      <w:r w:rsidR="0058706A">
        <w:rPr>
          <w:lang w:val="sv-SE"/>
        </w:rPr>
        <w:t>-</w:t>
      </w:r>
      <w:r w:rsidR="00AA741F">
        <w:rPr>
          <w:lang w:val="sv-SE"/>
        </w:rPr>
        <w:t>16</w:t>
      </w:r>
    </w:p>
    <w:p w:rsidR="00457E10" w:rsidRDefault="00F46BE5" w:rsidP="00EF5118">
      <w:pPr>
        <w:ind w:left="720"/>
        <w:rPr>
          <w:lang w:val="sv-SE"/>
        </w:rPr>
      </w:pPr>
      <w:r w:rsidRPr="0091680A">
        <w:rPr>
          <w:lang w:val="sv-SE"/>
        </w:rPr>
        <w:t xml:space="preserve"> </w:t>
      </w:r>
    </w:p>
    <w:p w:rsidR="00457E10" w:rsidRDefault="00457E10" w:rsidP="00EF5118">
      <w:pPr>
        <w:ind w:left="720"/>
        <w:rPr>
          <w:lang w:val="sv-SE"/>
        </w:rPr>
      </w:pPr>
    </w:p>
    <w:p w:rsidR="00457E10" w:rsidRDefault="00F46BE5" w:rsidP="00EF5118">
      <w:pPr>
        <w:ind w:left="720"/>
        <w:rPr>
          <w:lang w:val="sv-SE"/>
        </w:rPr>
      </w:pPr>
      <w:r w:rsidRPr="0091680A">
        <w:rPr>
          <w:lang w:val="sv-SE"/>
        </w:rPr>
        <w:t xml:space="preserve">……………………………….. </w:t>
      </w:r>
      <w:r w:rsidR="00457E10">
        <w:rPr>
          <w:lang w:val="sv-SE"/>
        </w:rPr>
        <w:tab/>
      </w:r>
      <w:r w:rsidR="00457E10">
        <w:rPr>
          <w:lang w:val="sv-SE"/>
        </w:rPr>
        <w:tab/>
      </w:r>
      <w:r w:rsidR="00457E10">
        <w:rPr>
          <w:lang w:val="sv-SE"/>
        </w:rPr>
        <w:tab/>
      </w:r>
      <w:r w:rsidR="00E67206">
        <w:rPr>
          <w:lang w:val="sv-SE"/>
        </w:rPr>
        <w:tab/>
      </w:r>
      <w:r w:rsidRPr="0091680A">
        <w:rPr>
          <w:lang w:val="sv-SE"/>
        </w:rPr>
        <w:t xml:space="preserve">………………………………. </w:t>
      </w:r>
    </w:p>
    <w:p w:rsidR="00CB5225" w:rsidRDefault="00AA741F" w:rsidP="00CB5225">
      <w:pPr>
        <w:pStyle w:val="NoSpacing"/>
        <w:ind w:left="720"/>
        <w:rPr>
          <w:lang w:val="sv-SE"/>
        </w:rPr>
      </w:pPr>
      <w:r>
        <w:rPr>
          <w:lang w:val="sv-SE"/>
        </w:rPr>
        <w:t xml:space="preserve">Ingemar </w:t>
      </w:r>
      <w:proofErr w:type="spellStart"/>
      <w:r>
        <w:rPr>
          <w:lang w:val="sv-SE"/>
        </w:rPr>
        <w:t>Sörqvist</w:t>
      </w:r>
      <w:proofErr w:type="spellEnd"/>
      <w:r w:rsidR="00457E10">
        <w:rPr>
          <w:lang w:val="sv-SE"/>
        </w:rPr>
        <w:tab/>
      </w:r>
      <w:r w:rsidR="00457E10">
        <w:rPr>
          <w:lang w:val="sv-SE"/>
        </w:rPr>
        <w:tab/>
      </w:r>
      <w:r w:rsidR="00457E10">
        <w:rPr>
          <w:lang w:val="sv-SE"/>
        </w:rPr>
        <w:tab/>
      </w:r>
      <w:r w:rsidR="00E67206">
        <w:rPr>
          <w:lang w:val="sv-SE"/>
        </w:rPr>
        <w:tab/>
      </w:r>
      <w:r>
        <w:rPr>
          <w:lang w:val="sv-SE"/>
        </w:rPr>
        <w:t>Per Skogö</w:t>
      </w:r>
    </w:p>
    <w:p w:rsidR="00E67206" w:rsidRDefault="006844E9" w:rsidP="00CB5225">
      <w:pPr>
        <w:pStyle w:val="NoSpacing"/>
        <w:ind w:left="720"/>
        <w:rPr>
          <w:lang w:val="sv-SE"/>
        </w:rPr>
      </w:pPr>
      <w:hyperlink r:id="rId8" w:history="1">
        <w:r w:rsidR="00EA6874" w:rsidRPr="00C87F6F">
          <w:rPr>
            <w:rStyle w:val="Hyperlink"/>
            <w:lang w:val="sv-SE"/>
          </w:rPr>
          <w:t>ordforande@lustigknopp.com</w:t>
        </w:r>
      </w:hyperlink>
      <w:r w:rsidR="00EA6874">
        <w:rPr>
          <w:lang w:val="sv-SE"/>
        </w:rPr>
        <w:tab/>
      </w:r>
      <w:r w:rsidR="00EA6874">
        <w:rPr>
          <w:lang w:val="sv-SE"/>
        </w:rPr>
        <w:tab/>
      </w:r>
      <w:r w:rsidR="00EA6874">
        <w:rPr>
          <w:lang w:val="sv-SE"/>
        </w:rPr>
        <w:tab/>
      </w:r>
      <w:hyperlink r:id="rId9" w:history="1">
        <w:r w:rsidR="007B1E2A" w:rsidRPr="00C87F6F">
          <w:rPr>
            <w:rStyle w:val="Hyperlink"/>
            <w:lang w:val="sv-SE"/>
          </w:rPr>
          <w:t>kassor@lustigknopp.com</w:t>
        </w:r>
      </w:hyperlink>
      <w:r w:rsidR="00E67206">
        <w:rPr>
          <w:lang w:val="sv-SE"/>
        </w:rPr>
        <w:tab/>
      </w:r>
    </w:p>
    <w:p w:rsidR="00CB5225" w:rsidRDefault="00CB5225" w:rsidP="00CB5225">
      <w:pPr>
        <w:pStyle w:val="NoSpacing"/>
        <w:ind w:left="720"/>
        <w:rPr>
          <w:lang w:val="sv-SE"/>
        </w:rPr>
      </w:pPr>
    </w:p>
    <w:p w:rsidR="00457E10" w:rsidRDefault="00457E10" w:rsidP="00EF5118">
      <w:pPr>
        <w:ind w:left="720"/>
        <w:rPr>
          <w:lang w:val="sv-SE"/>
        </w:rPr>
      </w:pPr>
    </w:p>
    <w:p w:rsidR="00457E10" w:rsidRPr="00051F0B" w:rsidRDefault="00457E10" w:rsidP="00457E10">
      <w:pPr>
        <w:ind w:left="720"/>
        <w:rPr>
          <w:lang w:val="fr-FR"/>
        </w:rPr>
      </w:pPr>
      <w:r w:rsidRPr="00051F0B">
        <w:rPr>
          <w:lang w:val="fr-FR"/>
        </w:rPr>
        <w:t xml:space="preserve">……………………………….. </w:t>
      </w:r>
      <w:r w:rsidRPr="00051F0B">
        <w:rPr>
          <w:lang w:val="fr-FR"/>
        </w:rPr>
        <w:tab/>
      </w:r>
      <w:r w:rsidRPr="00051F0B">
        <w:rPr>
          <w:lang w:val="fr-FR"/>
        </w:rPr>
        <w:tab/>
      </w:r>
      <w:r w:rsidRPr="00051F0B">
        <w:rPr>
          <w:lang w:val="fr-FR"/>
        </w:rPr>
        <w:tab/>
      </w:r>
      <w:r w:rsidR="00CB5225" w:rsidRPr="00051F0B">
        <w:rPr>
          <w:lang w:val="fr-FR"/>
        </w:rPr>
        <w:tab/>
      </w:r>
      <w:r w:rsidRPr="00051F0B">
        <w:rPr>
          <w:lang w:val="fr-FR"/>
        </w:rPr>
        <w:t xml:space="preserve">………………………………. </w:t>
      </w:r>
    </w:p>
    <w:p w:rsidR="00CB5225" w:rsidRPr="00051F0B" w:rsidRDefault="007B1E2A" w:rsidP="00CB5225">
      <w:pPr>
        <w:pStyle w:val="NoSpacing"/>
        <w:ind w:firstLine="720"/>
        <w:rPr>
          <w:lang w:val="fr-FR"/>
        </w:rPr>
      </w:pPr>
      <w:r w:rsidRPr="00051F0B">
        <w:rPr>
          <w:lang w:val="fr-FR"/>
        </w:rPr>
        <w:t>Robert Axelsson</w:t>
      </w:r>
      <w:r w:rsidR="00457E10" w:rsidRPr="00051F0B">
        <w:rPr>
          <w:lang w:val="fr-FR"/>
        </w:rPr>
        <w:t xml:space="preserve"> </w:t>
      </w:r>
      <w:r w:rsidR="00457E10" w:rsidRPr="00051F0B">
        <w:rPr>
          <w:lang w:val="fr-FR"/>
        </w:rPr>
        <w:tab/>
      </w:r>
      <w:r w:rsidR="00457E10" w:rsidRPr="00051F0B">
        <w:rPr>
          <w:lang w:val="fr-FR"/>
        </w:rPr>
        <w:tab/>
      </w:r>
      <w:r w:rsidR="00457E10" w:rsidRPr="00051F0B">
        <w:rPr>
          <w:lang w:val="fr-FR"/>
        </w:rPr>
        <w:tab/>
      </w:r>
      <w:r w:rsidR="00457E10" w:rsidRPr="00051F0B">
        <w:rPr>
          <w:lang w:val="fr-FR"/>
        </w:rPr>
        <w:tab/>
      </w:r>
      <w:r w:rsidRPr="00051F0B">
        <w:rPr>
          <w:lang w:val="fr-FR"/>
        </w:rPr>
        <w:t xml:space="preserve">Mathias </w:t>
      </w:r>
      <w:proofErr w:type="spellStart"/>
      <w:r w:rsidRPr="00051F0B">
        <w:rPr>
          <w:lang w:val="fr-FR"/>
        </w:rPr>
        <w:t>Kristiansson</w:t>
      </w:r>
      <w:proofErr w:type="spellEnd"/>
    </w:p>
    <w:p w:rsidR="00CB5225" w:rsidRPr="00051F0B" w:rsidRDefault="006844E9" w:rsidP="00CB5225">
      <w:pPr>
        <w:pStyle w:val="NoSpacing"/>
        <w:ind w:firstLine="720"/>
        <w:rPr>
          <w:lang w:val="fr-FR"/>
        </w:rPr>
      </w:pPr>
      <w:hyperlink r:id="rId10" w:history="1">
        <w:r w:rsidR="00FD23DA" w:rsidRPr="00051F0B">
          <w:rPr>
            <w:rStyle w:val="Hyperlink"/>
            <w:lang w:val="fr-FR"/>
          </w:rPr>
          <w:t>drift@lustigknopp.com</w:t>
        </w:r>
      </w:hyperlink>
      <w:r w:rsidR="007B1E2A" w:rsidRPr="00051F0B">
        <w:rPr>
          <w:lang w:val="fr-FR"/>
        </w:rPr>
        <w:tab/>
      </w:r>
      <w:r w:rsidR="007B1E2A" w:rsidRPr="00051F0B">
        <w:rPr>
          <w:lang w:val="fr-FR"/>
        </w:rPr>
        <w:tab/>
      </w:r>
      <w:r w:rsidR="00FD23DA" w:rsidRPr="00051F0B">
        <w:rPr>
          <w:lang w:val="fr-FR"/>
        </w:rPr>
        <w:tab/>
      </w:r>
      <w:r w:rsidR="00FD23DA" w:rsidRPr="00051F0B">
        <w:rPr>
          <w:lang w:val="fr-FR"/>
        </w:rPr>
        <w:tab/>
      </w:r>
      <w:r w:rsidR="007B1E2A" w:rsidRPr="00051F0B">
        <w:rPr>
          <w:rStyle w:val="Hyperlink"/>
          <w:lang w:val="fr-FR"/>
        </w:rPr>
        <w:t>sekreterare</w:t>
      </w:r>
      <w:r w:rsidR="00FD23DA" w:rsidRPr="00051F0B">
        <w:rPr>
          <w:rStyle w:val="Hyperlink"/>
          <w:lang w:val="fr-FR"/>
        </w:rPr>
        <w:t>@lustigknopp.com</w:t>
      </w:r>
    </w:p>
    <w:p w:rsidR="00457E10" w:rsidRPr="00051F0B" w:rsidRDefault="00457E10" w:rsidP="00EF5118">
      <w:pPr>
        <w:ind w:left="720"/>
        <w:rPr>
          <w:lang w:val="fr-FR"/>
        </w:rPr>
      </w:pPr>
    </w:p>
    <w:p w:rsidR="00F46BE5" w:rsidRPr="00051F0B" w:rsidRDefault="00F46BE5" w:rsidP="00EF5118">
      <w:pPr>
        <w:ind w:left="720"/>
        <w:rPr>
          <w:lang w:val="fr-FR"/>
        </w:rPr>
      </w:pPr>
      <w:r w:rsidRPr="00051F0B">
        <w:rPr>
          <w:lang w:val="fr-FR"/>
        </w:rPr>
        <w:t xml:space="preserve"> </w:t>
      </w:r>
    </w:p>
    <w:sectPr w:rsidR="00F46BE5" w:rsidRPr="0005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E9" w:rsidRDefault="006844E9" w:rsidP="00051F0B">
      <w:pPr>
        <w:spacing w:after="0" w:line="240" w:lineRule="auto"/>
      </w:pPr>
      <w:r>
        <w:separator/>
      </w:r>
    </w:p>
  </w:endnote>
  <w:endnote w:type="continuationSeparator" w:id="0">
    <w:p w:rsidR="006844E9" w:rsidRDefault="006844E9" w:rsidP="0005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E9" w:rsidRDefault="006844E9" w:rsidP="00051F0B">
      <w:pPr>
        <w:spacing w:after="0" w:line="240" w:lineRule="auto"/>
      </w:pPr>
      <w:r>
        <w:separator/>
      </w:r>
    </w:p>
  </w:footnote>
  <w:footnote w:type="continuationSeparator" w:id="0">
    <w:p w:rsidR="006844E9" w:rsidRDefault="006844E9" w:rsidP="0005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082"/>
    <w:multiLevelType w:val="hybridMultilevel"/>
    <w:tmpl w:val="DC203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73C"/>
    <w:multiLevelType w:val="hybridMultilevel"/>
    <w:tmpl w:val="533C9F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03"/>
    <w:rsid w:val="000301BB"/>
    <w:rsid w:val="00051F0B"/>
    <w:rsid w:val="00055C34"/>
    <w:rsid w:val="00090B1F"/>
    <w:rsid w:val="000A6D54"/>
    <w:rsid w:val="000B509F"/>
    <w:rsid w:val="00125C40"/>
    <w:rsid w:val="00193C6D"/>
    <w:rsid w:val="001C35F3"/>
    <w:rsid w:val="00222135"/>
    <w:rsid w:val="0028269B"/>
    <w:rsid w:val="002F4636"/>
    <w:rsid w:val="00363A1A"/>
    <w:rsid w:val="0038678A"/>
    <w:rsid w:val="0040113C"/>
    <w:rsid w:val="004312ED"/>
    <w:rsid w:val="00446FB2"/>
    <w:rsid w:val="00451010"/>
    <w:rsid w:val="00457E10"/>
    <w:rsid w:val="004E1268"/>
    <w:rsid w:val="004F1188"/>
    <w:rsid w:val="005251B4"/>
    <w:rsid w:val="0055745D"/>
    <w:rsid w:val="00572110"/>
    <w:rsid w:val="0058706A"/>
    <w:rsid w:val="006366B3"/>
    <w:rsid w:val="006844E9"/>
    <w:rsid w:val="007B1E2A"/>
    <w:rsid w:val="00802AD3"/>
    <w:rsid w:val="00805C34"/>
    <w:rsid w:val="008B4D2D"/>
    <w:rsid w:val="0091680A"/>
    <w:rsid w:val="00930680"/>
    <w:rsid w:val="00977EC9"/>
    <w:rsid w:val="009C18C2"/>
    <w:rsid w:val="00A57395"/>
    <w:rsid w:val="00A57C29"/>
    <w:rsid w:val="00AA4E03"/>
    <w:rsid w:val="00AA741F"/>
    <w:rsid w:val="00AE640E"/>
    <w:rsid w:val="00AE76AB"/>
    <w:rsid w:val="00C1150C"/>
    <w:rsid w:val="00CB0503"/>
    <w:rsid w:val="00CB5225"/>
    <w:rsid w:val="00D06ED9"/>
    <w:rsid w:val="00D30AA5"/>
    <w:rsid w:val="00E01B8C"/>
    <w:rsid w:val="00E332DA"/>
    <w:rsid w:val="00E50A01"/>
    <w:rsid w:val="00E67206"/>
    <w:rsid w:val="00EA6874"/>
    <w:rsid w:val="00EB1768"/>
    <w:rsid w:val="00EF5118"/>
    <w:rsid w:val="00F46BE5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A690"/>
  <w15:chartTrackingRefBased/>
  <w15:docId w15:val="{447B8AD7-44A2-490C-8820-490A6DDE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A01"/>
    <w:pPr>
      <w:ind w:left="720"/>
      <w:contextualSpacing/>
    </w:pPr>
  </w:style>
  <w:style w:type="paragraph" w:styleId="NoSpacing">
    <w:name w:val="No Spacing"/>
    <w:uiPriority w:val="1"/>
    <w:qFormat/>
    <w:rsid w:val="00CB52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0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0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forande@lustigknop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ift@lustigknop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sor@lustigkno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 Nilsson Martin</dc:creator>
  <cp:keywords/>
  <dc:description/>
  <cp:lastModifiedBy>Skogö, Per</cp:lastModifiedBy>
  <cp:revision>28</cp:revision>
  <dcterms:created xsi:type="dcterms:W3CDTF">2019-03-09T11:08:00Z</dcterms:created>
  <dcterms:modified xsi:type="dcterms:W3CDTF">2021-02-16T21:12:00Z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martin.strand.nilsson@scania.com</vt:lpwstr>
  </property>
  <property fmtid="{D5CDD505-2E9C-101B-9397-08002B2CF9AE}" pid="5" name="MSIP_Label_a7f2ec83-e677-438d-afb7-4c7c0dbc872b_SetDate">
    <vt:lpwstr>2020-05-23T09:23:30.4145470Z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